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50DF" w14:textId="7844A4C0" w:rsidR="008C2C32" w:rsidRDefault="00B82FA9" w:rsidP="00B82FA9">
      <w:r>
        <w:rPr>
          <w:rFonts w:hint="eastAsia"/>
        </w:rPr>
        <w:t>「</w:t>
      </w:r>
      <w:r>
        <w:rPr>
          <w:rFonts w:hint="eastAsia"/>
        </w:rPr>
        <w:t>2023</w:t>
      </w:r>
      <w:r>
        <w:rPr>
          <w:rFonts w:hint="eastAsia"/>
        </w:rPr>
        <w:t>年日本國際二次電池展覽會」</w:t>
      </w:r>
      <w:r w:rsidR="00B33A73">
        <w:rPr>
          <w:rFonts w:hint="eastAsia"/>
        </w:rPr>
        <w:t>已</w:t>
      </w:r>
      <w:r>
        <w:rPr>
          <w:rFonts w:hint="eastAsia"/>
        </w:rPr>
        <w:t>於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 w:rsidR="00B33A73">
        <w:rPr>
          <w:rFonts w:hint="eastAsia"/>
        </w:rPr>
        <w:t>-</w:t>
      </w:r>
      <w:r w:rsidR="00B33A73">
        <w:t>17</w:t>
      </w:r>
      <w:r>
        <w:rPr>
          <w:rFonts w:hint="eastAsia"/>
        </w:rPr>
        <w:t>日假東京有明國際會展中心</w:t>
      </w:r>
      <w:r w:rsidR="00B33A73">
        <w:rPr>
          <w:rFonts w:hint="eastAsia"/>
        </w:rPr>
        <w:t>舉行</w:t>
      </w:r>
      <w:r w:rsidR="00B33A73" w:rsidRPr="00B33A73">
        <w:rPr>
          <w:rFonts w:hint="eastAsia"/>
        </w:rPr>
        <w:t>，</w:t>
      </w:r>
      <w:r w:rsidR="008C2C32" w:rsidRPr="008C2C32">
        <w:rPr>
          <w:rFonts w:hint="eastAsia"/>
        </w:rPr>
        <w:t>是</w:t>
      </w:r>
      <w:proofErr w:type="gramStart"/>
      <w:r w:rsidR="008C2C32" w:rsidRPr="008C2C32">
        <w:rPr>
          <w:rFonts w:hint="eastAsia"/>
        </w:rPr>
        <w:t>疫情後</w:t>
      </w:r>
      <w:proofErr w:type="gramEnd"/>
      <w:r w:rsidR="008C2C32" w:rsidRPr="008C2C32">
        <w:rPr>
          <w:rFonts w:hint="eastAsia"/>
        </w:rPr>
        <w:t>第一次的實體展覽，</w:t>
      </w:r>
      <w:r w:rsidR="00B33A73">
        <w:rPr>
          <w:rFonts w:hint="eastAsia"/>
        </w:rPr>
        <w:t>共</w:t>
      </w:r>
      <w:r w:rsidR="00B33A73" w:rsidRPr="00B33A73">
        <w:rPr>
          <w:rFonts w:hint="eastAsia"/>
        </w:rPr>
        <w:t xml:space="preserve"> 200 </w:t>
      </w:r>
      <w:r w:rsidR="00B33A73" w:rsidRPr="00B33A73">
        <w:rPr>
          <w:rFonts w:hint="eastAsia"/>
        </w:rPr>
        <w:t>家相關</w:t>
      </w:r>
      <w:r w:rsidR="00B33A73">
        <w:rPr>
          <w:rFonts w:hint="eastAsia"/>
        </w:rPr>
        <w:t>國際</w:t>
      </w:r>
      <w:r w:rsidR="00B33A73" w:rsidRPr="00B33A73">
        <w:rPr>
          <w:rFonts w:hint="eastAsia"/>
        </w:rPr>
        <w:t>業者參展，</w:t>
      </w:r>
      <w:r w:rsidR="008C2C32">
        <w:rPr>
          <w:rFonts w:hint="eastAsia"/>
        </w:rPr>
        <w:t>吸引近萬人國際</w:t>
      </w:r>
      <w:r w:rsidR="008C2C32" w:rsidRPr="008C2C32">
        <w:rPr>
          <w:rFonts w:hint="eastAsia"/>
        </w:rPr>
        <w:t>訪客</w:t>
      </w:r>
      <w:r w:rsidR="008C2C32">
        <w:rPr>
          <w:rFonts w:hint="eastAsia"/>
        </w:rPr>
        <w:t>光臨</w:t>
      </w:r>
      <w:r w:rsidR="008C2C32">
        <w:rPr>
          <w:rFonts w:asciiTheme="minorEastAsia" w:hAnsiTheme="minorEastAsia" w:hint="eastAsia"/>
        </w:rPr>
        <w:t>；</w:t>
      </w:r>
      <w:r>
        <w:rPr>
          <w:rFonts w:hint="eastAsia"/>
        </w:rPr>
        <w:t>台灣參展團由台灣電池協會理事長楊敏聰領軍</w:t>
      </w:r>
      <w:bookmarkStart w:id="0" w:name="_Hlk130281043"/>
      <w:r>
        <w:rPr>
          <w:rFonts w:hint="eastAsia"/>
        </w:rPr>
        <w:t>，</w:t>
      </w:r>
      <w:bookmarkEnd w:id="0"/>
      <w:r>
        <w:rPr>
          <w:rFonts w:hint="eastAsia"/>
        </w:rPr>
        <w:t>率領包括昇陽、有量、格斯、致茂、新科、應能、矽谷等七家參展，</w:t>
      </w:r>
      <w:proofErr w:type="gramStart"/>
      <w:r>
        <w:rPr>
          <w:rFonts w:hint="eastAsia"/>
        </w:rPr>
        <w:t>展出台廠最新</w:t>
      </w:r>
      <w:proofErr w:type="gramEnd"/>
      <w:r>
        <w:rPr>
          <w:rFonts w:hint="eastAsia"/>
        </w:rPr>
        <w:t>的鋰電池及儲能系統產品</w:t>
      </w:r>
      <w:r w:rsidR="00B33A73" w:rsidRPr="00B33A73">
        <w:rPr>
          <w:rFonts w:hint="eastAsia"/>
        </w:rPr>
        <w:t>，</w:t>
      </w:r>
      <w:bookmarkStart w:id="1" w:name="_Hlk130281535"/>
      <w:r w:rsidR="008C2C32">
        <w:rPr>
          <w:rFonts w:hint="eastAsia"/>
        </w:rPr>
        <w:t>在展示期間吸引許多國際客戶參觀及接洽</w:t>
      </w:r>
      <w:r w:rsidR="008C2C32" w:rsidRPr="008C2C32">
        <w:rPr>
          <w:rFonts w:hint="eastAsia"/>
        </w:rPr>
        <w:t>，</w:t>
      </w:r>
      <w:r w:rsidR="008C2C32">
        <w:rPr>
          <w:rFonts w:hint="eastAsia"/>
        </w:rPr>
        <w:t>初步估計接獲近億元訂單</w:t>
      </w:r>
      <w:r w:rsidR="008C2C32" w:rsidRPr="008C2C32">
        <w:rPr>
          <w:rFonts w:hint="eastAsia"/>
        </w:rPr>
        <w:t>。</w:t>
      </w:r>
    </w:p>
    <w:p w14:paraId="11EAEB1B" w14:textId="2FBB9665" w:rsidR="00B82FA9" w:rsidRDefault="008C2C32" w:rsidP="00B82FA9">
      <w:bookmarkStart w:id="2" w:name="_Hlk130410820"/>
      <w:bookmarkEnd w:id="1"/>
      <w:r w:rsidRPr="008C2C32">
        <w:rPr>
          <w:rFonts w:hint="eastAsia"/>
        </w:rPr>
        <w:t>台灣電池協會楊敏聰理事長指出，</w:t>
      </w:r>
      <w:bookmarkEnd w:id="2"/>
      <w:r w:rsidRPr="008C2C32">
        <w:rPr>
          <w:rFonts w:hint="eastAsia"/>
        </w:rPr>
        <w:t>會場許多的</w:t>
      </w:r>
      <w:bookmarkStart w:id="3" w:name="_Hlk130281613"/>
      <w:r w:rsidRPr="008C2C32">
        <w:rPr>
          <w:rFonts w:hint="eastAsia"/>
        </w:rPr>
        <w:t>訪客在尋找性能好、耐用性高且安全的電池，</w:t>
      </w:r>
      <w:bookmarkEnd w:id="3"/>
      <w:r w:rsidRPr="008C2C32">
        <w:rPr>
          <w:rFonts w:hint="eastAsia"/>
        </w:rPr>
        <w:t>他們不是只看價格而已。昇陽電池</w:t>
      </w:r>
      <w:r w:rsidR="00282C61" w:rsidRPr="00282C61">
        <w:rPr>
          <w:rFonts w:hint="eastAsia"/>
        </w:rPr>
        <w:t>展示</w:t>
      </w:r>
      <w:r w:rsidR="00282C61" w:rsidRPr="00282C61">
        <w:rPr>
          <w:rFonts w:hint="eastAsia"/>
        </w:rPr>
        <w:t>40</w:t>
      </w:r>
      <w:r w:rsidR="00282C61" w:rsidRPr="00282C61">
        <w:rPr>
          <w:rFonts w:hint="eastAsia"/>
        </w:rPr>
        <w:t>及</w:t>
      </w:r>
      <w:r w:rsidR="00282C61" w:rsidRPr="00282C61">
        <w:rPr>
          <w:rFonts w:hint="eastAsia"/>
        </w:rPr>
        <w:t>46</w:t>
      </w:r>
      <w:r w:rsidR="00282C61" w:rsidRPr="00282C61">
        <w:rPr>
          <w:rFonts w:hint="eastAsia"/>
        </w:rPr>
        <w:t>系列圓柱型</w:t>
      </w:r>
      <w:proofErr w:type="gramStart"/>
      <w:r w:rsidR="00282C61" w:rsidRPr="00282C61">
        <w:rPr>
          <w:rFonts w:hint="eastAsia"/>
        </w:rPr>
        <w:t>電芯</w:t>
      </w:r>
      <w:r w:rsidR="00F332E6">
        <w:rPr>
          <w:rFonts w:hint="eastAsia"/>
        </w:rPr>
        <w:t>外</w:t>
      </w:r>
      <w:proofErr w:type="gramEnd"/>
      <w:r w:rsidR="00F332E6" w:rsidRPr="00F332E6">
        <w:rPr>
          <w:rFonts w:hint="eastAsia"/>
        </w:rPr>
        <w:t>，</w:t>
      </w:r>
      <w:r w:rsidR="00F332E6">
        <w:rPr>
          <w:rFonts w:hint="eastAsia"/>
        </w:rPr>
        <w:t>並展示</w:t>
      </w:r>
      <w:r w:rsidR="00F332E6" w:rsidRPr="00F332E6">
        <w:rPr>
          <w:rFonts w:hint="eastAsia"/>
        </w:rPr>
        <w:t>利用昇陽電池所開發出來的系統。</w:t>
      </w:r>
      <w:r w:rsidR="00902840" w:rsidRPr="00902840">
        <w:rPr>
          <w:rFonts w:hint="eastAsia"/>
        </w:rPr>
        <w:t>訪客對於昇陽電池可</w:t>
      </w:r>
      <w:proofErr w:type="gramStart"/>
      <w:r w:rsidR="00902840" w:rsidRPr="00902840">
        <w:rPr>
          <w:rFonts w:hint="eastAsia"/>
        </w:rPr>
        <w:t>快速充放的性能均有</w:t>
      </w:r>
      <w:proofErr w:type="gramEnd"/>
      <w:r w:rsidR="00902840" w:rsidRPr="00902840">
        <w:rPr>
          <w:rFonts w:hint="eastAsia"/>
        </w:rPr>
        <w:t>很高的興趣，</w:t>
      </w:r>
      <w:r w:rsidR="00F332E6" w:rsidRPr="00F332E6">
        <w:rPr>
          <w:rFonts w:hint="eastAsia"/>
        </w:rPr>
        <w:t>其中</w:t>
      </w:r>
      <w:r w:rsidR="00902840">
        <w:rPr>
          <w:rFonts w:hint="eastAsia"/>
        </w:rPr>
        <w:t>搭配</w:t>
      </w:r>
      <w:r w:rsidR="00F332E6" w:rsidRPr="00F332E6">
        <w:rPr>
          <w:rFonts w:hint="eastAsia"/>
        </w:rPr>
        <w:t>日本客戶</w:t>
      </w:r>
      <w:proofErr w:type="gramStart"/>
      <w:r w:rsidR="00F332E6" w:rsidRPr="00F332E6">
        <w:rPr>
          <w:rFonts w:hint="eastAsia"/>
        </w:rPr>
        <w:t>育良</w:t>
      </w:r>
      <w:proofErr w:type="gramEnd"/>
      <w:r w:rsidR="00F332E6" w:rsidRPr="00F332E6">
        <w:rPr>
          <w:rFonts w:hint="eastAsia"/>
        </w:rPr>
        <w:t>所開發的</w:t>
      </w:r>
      <w:proofErr w:type="gramStart"/>
      <w:r w:rsidR="00902840">
        <w:rPr>
          <w:rFonts w:hint="eastAsia"/>
        </w:rPr>
        <w:t>電動</w:t>
      </w:r>
      <w:r w:rsidR="00F332E6" w:rsidRPr="00F332E6">
        <w:rPr>
          <w:rFonts w:hint="eastAsia"/>
        </w:rPr>
        <w:t>熔焊</w:t>
      </w:r>
      <w:proofErr w:type="gramEnd"/>
      <w:r w:rsidR="00F332E6" w:rsidRPr="00F332E6">
        <w:rPr>
          <w:rFonts w:hint="eastAsia"/>
        </w:rPr>
        <w:t>機</w:t>
      </w:r>
      <w:bookmarkStart w:id="4" w:name="_Hlk130282721"/>
      <w:r w:rsidR="00F332E6" w:rsidRPr="00F332E6">
        <w:rPr>
          <w:rFonts w:hint="eastAsia"/>
        </w:rPr>
        <w:t>，</w:t>
      </w:r>
      <w:bookmarkEnd w:id="4"/>
      <w:r w:rsidR="00902840">
        <w:rPr>
          <w:rFonts w:hint="eastAsia"/>
        </w:rPr>
        <w:t>榮獲</w:t>
      </w:r>
      <w:r w:rsidR="00F332E6">
        <w:rPr>
          <w:rFonts w:hint="eastAsia"/>
        </w:rPr>
        <w:t>今年</w:t>
      </w:r>
      <w:r w:rsidR="00F332E6" w:rsidRPr="00F332E6">
        <w:rPr>
          <w:rFonts w:hint="eastAsia"/>
        </w:rPr>
        <w:t>3/8</w:t>
      </w:r>
      <w:r w:rsidR="00F332E6" w:rsidRPr="00F332E6">
        <w:rPr>
          <w:rFonts w:hint="eastAsia"/>
        </w:rPr>
        <w:t>得到日本發明協會的發明大獎，</w:t>
      </w:r>
      <w:proofErr w:type="spellStart"/>
      <w:r w:rsidR="00F332E6" w:rsidRPr="00F332E6">
        <w:rPr>
          <w:rFonts w:hint="eastAsia"/>
        </w:rPr>
        <w:t>Kairen</w:t>
      </w:r>
      <w:proofErr w:type="spellEnd"/>
      <w:r w:rsidR="00F332E6" w:rsidRPr="00F332E6">
        <w:rPr>
          <w:rFonts w:hint="eastAsia"/>
        </w:rPr>
        <w:t>智慧型</w:t>
      </w:r>
      <w:r w:rsidR="00F332E6" w:rsidRPr="00F332E6">
        <w:rPr>
          <w:rFonts w:hint="eastAsia"/>
        </w:rPr>
        <w:t>UPS</w:t>
      </w:r>
      <w:r w:rsidR="00F332E6" w:rsidRPr="00F332E6">
        <w:rPr>
          <w:rFonts w:hint="eastAsia"/>
        </w:rPr>
        <w:t>及</w:t>
      </w:r>
      <w:r w:rsidR="00F332E6" w:rsidRPr="00F332E6">
        <w:rPr>
          <w:rFonts w:hint="eastAsia"/>
        </w:rPr>
        <w:t>Might</w:t>
      </w:r>
      <w:r w:rsidR="00F332E6" w:rsidRPr="00F332E6">
        <w:rPr>
          <w:rFonts w:hint="eastAsia"/>
        </w:rPr>
        <w:t>的移動式</w:t>
      </w:r>
      <w:r w:rsidR="00F332E6" w:rsidRPr="00F332E6">
        <w:rPr>
          <w:rFonts w:hint="eastAsia"/>
        </w:rPr>
        <w:t xml:space="preserve"> LED</w:t>
      </w:r>
      <w:r w:rsidR="00F332E6" w:rsidRPr="00F332E6">
        <w:rPr>
          <w:rFonts w:hint="eastAsia"/>
        </w:rPr>
        <w:t>照明設備</w:t>
      </w:r>
      <w:r w:rsidR="00F332E6">
        <w:rPr>
          <w:rFonts w:hint="eastAsia"/>
        </w:rPr>
        <w:t>等</w:t>
      </w:r>
      <w:r w:rsidR="00F332E6" w:rsidRPr="00F332E6">
        <w:rPr>
          <w:rFonts w:hint="eastAsia"/>
        </w:rPr>
        <w:t>都獲得許多的詢問及關注。</w:t>
      </w:r>
      <w:r w:rsidRPr="008C2C32">
        <w:rPr>
          <w:rFonts w:hint="eastAsia"/>
        </w:rPr>
        <w:t>訪客對於昇陽電池可</w:t>
      </w:r>
      <w:proofErr w:type="gramStart"/>
      <w:r w:rsidRPr="008C2C32">
        <w:rPr>
          <w:rFonts w:hint="eastAsia"/>
        </w:rPr>
        <w:t>快速充放的性能均有</w:t>
      </w:r>
      <w:proofErr w:type="gramEnd"/>
      <w:r w:rsidRPr="008C2C32">
        <w:rPr>
          <w:rFonts w:hint="eastAsia"/>
        </w:rPr>
        <w:t>很高的興趣。</w:t>
      </w:r>
      <w:r w:rsidR="00F332E6">
        <w:rPr>
          <w:rFonts w:hint="eastAsia"/>
        </w:rPr>
        <w:t>另</w:t>
      </w:r>
      <w:r w:rsidRPr="008C2C32">
        <w:rPr>
          <w:rFonts w:hint="eastAsia"/>
        </w:rPr>
        <w:t>有一家鈉電池新創公司及</w:t>
      </w:r>
      <w:r w:rsidR="00902840">
        <w:rPr>
          <w:rFonts w:hint="eastAsia"/>
        </w:rPr>
        <w:t>三</w:t>
      </w:r>
      <w:r w:rsidRPr="008C2C32">
        <w:rPr>
          <w:rFonts w:hint="eastAsia"/>
        </w:rPr>
        <w:t>家新型負極材料公司洽談成為代工夥伴，對昇陽電池技術及產能利用率的提昇大有助益，可說成果豐碩。</w:t>
      </w:r>
    </w:p>
    <w:p w14:paraId="59FF1E21" w14:textId="73D5399C" w:rsidR="00275DD9" w:rsidRDefault="00B82FA9" w:rsidP="00B82FA9">
      <w:r>
        <w:rPr>
          <w:rFonts w:hint="eastAsia"/>
        </w:rPr>
        <w:t xml:space="preserve">　　</w:t>
      </w:r>
      <w:r w:rsidR="00275DD9" w:rsidRPr="00275DD9">
        <w:rPr>
          <w:rFonts w:hint="eastAsia"/>
        </w:rPr>
        <w:t>創立逾</w:t>
      </w:r>
      <w:r w:rsidR="00275DD9" w:rsidRPr="00275DD9">
        <w:rPr>
          <w:rFonts w:hint="eastAsia"/>
        </w:rPr>
        <w:t>23</w:t>
      </w:r>
      <w:r w:rsidR="00275DD9" w:rsidRPr="00275DD9">
        <w:rPr>
          <w:rFonts w:hint="eastAsia"/>
        </w:rPr>
        <w:t>年的有量科技，研發中心位於台灣，擁有台、泰兩座生產基地，</w:t>
      </w:r>
      <w:proofErr w:type="gramStart"/>
      <w:r w:rsidR="00275DD9" w:rsidRPr="00275DD9">
        <w:rPr>
          <w:rFonts w:hint="eastAsia"/>
        </w:rPr>
        <w:t>為快充</w:t>
      </w:r>
      <w:proofErr w:type="gramEnd"/>
      <w:r w:rsidR="00275DD9" w:rsidRPr="00275DD9">
        <w:rPr>
          <w:rFonts w:hint="eastAsia"/>
        </w:rPr>
        <w:t>、長壽命特色電動載具領域的領頭羊，在此次展會中獲得東協國家巴士營運商及日本客戶的洽商，對有量的台、泰兩廠正擴產產能正面的肯定，將為有量科技帶來巨大的商機，更加肯定有量科技的擴廠計畫，並讓台灣鋰電池廠在世界電動</w:t>
      </w:r>
      <w:proofErr w:type="gramStart"/>
      <w:r w:rsidR="00275DD9" w:rsidRPr="00275DD9">
        <w:rPr>
          <w:rFonts w:hint="eastAsia"/>
        </w:rPr>
        <w:t>載具占一席之</w:t>
      </w:r>
      <w:proofErr w:type="gramEnd"/>
      <w:r w:rsidR="00275DD9" w:rsidRPr="00275DD9">
        <w:rPr>
          <w:rFonts w:hint="eastAsia"/>
        </w:rPr>
        <w:t>地。</w:t>
      </w:r>
    </w:p>
    <w:p w14:paraId="52A4A77C" w14:textId="07CA11DD" w:rsidR="00B82FA9" w:rsidRDefault="00B82FA9" w:rsidP="00B82FA9">
      <w:r>
        <w:rPr>
          <w:rFonts w:hint="eastAsia"/>
        </w:rPr>
        <w:t xml:space="preserve">　</w:t>
      </w:r>
      <w:proofErr w:type="gramStart"/>
      <w:r w:rsidR="00BE361B" w:rsidRPr="00BE361B">
        <w:rPr>
          <w:rFonts w:hint="eastAsia"/>
        </w:rPr>
        <w:t>鋰電芯廠</w:t>
      </w:r>
      <w:proofErr w:type="gramEnd"/>
      <w:r w:rsidR="00BE361B" w:rsidRPr="00BE361B">
        <w:rPr>
          <w:rFonts w:hint="eastAsia"/>
        </w:rPr>
        <w:t>後起之秀的格斯科技（</w:t>
      </w:r>
      <w:r w:rsidR="00BE361B" w:rsidRPr="00BE361B">
        <w:rPr>
          <w:rFonts w:hint="eastAsia"/>
        </w:rPr>
        <w:t>6940</w:t>
      </w:r>
      <w:r w:rsidR="00BE361B" w:rsidRPr="00BE361B">
        <w:rPr>
          <w:rFonts w:hint="eastAsia"/>
        </w:rPr>
        <w:t>）推出長壽命、</w:t>
      </w:r>
      <w:proofErr w:type="gramStart"/>
      <w:r w:rsidR="00BE361B" w:rsidRPr="00BE361B">
        <w:rPr>
          <w:rFonts w:hint="eastAsia"/>
        </w:rPr>
        <w:t>快充快放</w:t>
      </w:r>
      <w:proofErr w:type="gramEnd"/>
      <w:r w:rsidR="00BE361B" w:rsidRPr="00BE361B">
        <w:rPr>
          <w:rFonts w:hint="eastAsia"/>
        </w:rPr>
        <w:t>、高安全性的</w:t>
      </w:r>
      <w:proofErr w:type="gramStart"/>
      <w:r w:rsidR="00BE361B" w:rsidRPr="00BE361B">
        <w:rPr>
          <w:rFonts w:hint="eastAsia"/>
        </w:rPr>
        <w:t>鈦酸鋰（</w:t>
      </w:r>
      <w:proofErr w:type="gramEnd"/>
      <w:r w:rsidR="00BE361B" w:rsidRPr="00BE361B">
        <w:rPr>
          <w:rFonts w:hint="eastAsia"/>
        </w:rPr>
        <w:t>LTO)</w:t>
      </w:r>
      <w:r w:rsidR="00BE361B" w:rsidRPr="00BE361B">
        <w:rPr>
          <w:rFonts w:hint="eastAsia"/>
        </w:rPr>
        <w:t>電池芯與電池組、高鎳三元</w:t>
      </w:r>
      <w:proofErr w:type="gramStart"/>
      <w:r w:rsidR="00BE361B" w:rsidRPr="00BE361B">
        <w:rPr>
          <w:rFonts w:hint="eastAsia"/>
        </w:rPr>
        <w:t>（</w:t>
      </w:r>
      <w:proofErr w:type="gramEnd"/>
      <w:r w:rsidR="00BE361B" w:rsidRPr="00BE361B">
        <w:rPr>
          <w:rFonts w:hint="eastAsia"/>
        </w:rPr>
        <w:t>NCM</w:t>
      </w:r>
      <w:proofErr w:type="gramStart"/>
      <w:r w:rsidR="00BE361B" w:rsidRPr="00BE361B">
        <w:rPr>
          <w:rFonts w:hint="eastAsia"/>
        </w:rPr>
        <w:t>電池芯與模組</w:t>
      </w:r>
      <w:proofErr w:type="gramEnd"/>
      <w:r w:rsidR="00BE361B" w:rsidRPr="00BE361B">
        <w:rPr>
          <w:rFonts w:hint="eastAsia"/>
        </w:rPr>
        <w:t>，同時也是國內目前唯一可生產電動車用，能以不同體系的軟</w:t>
      </w:r>
      <w:proofErr w:type="gramStart"/>
      <w:r w:rsidR="00BE361B" w:rsidRPr="00BE361B">
        <w:rPr>
          <w:rFonts w:hint="eastAsia"/>
        </w:rPr>
        <w:t>包電芯</w:t>
      </w:r>
      <w:proofErr w:type="gramEnd"/>
      <w:r w:rsidR="00BE361B" w:rsidRPr="00BE361B">
        <w:rPr>
          <w:rFonts w:hint="eastAsia"/>
        </w:rPr>
        <w:t>組成通用</w:t>
      </w:r>
      <w:r w:rsidR="00BE361B" w:rsidRPr="00BE361B">
        <w:rPr>
          <w:rFonts w:hint="eastAsia"/>
        </w:rPr>
        <w:t>VDA-355</w:t>
      </w:r>
      <w:r w:rsidR="00BE361B" w:rsidRPr="00BE361B">
        <w:rPr>
          <w:rFonts w:hint="eastAsia"/>
        </w:rPr>
        <w:t>標準規格模組，可用於電動巴士、無人搬運車（</w:t>
      </w:r>
      <w:r w:rsidR="00BE361B" w:rsidRPr="00BE361B">
        <w:rPr>
          <w:rFonts w:hint="eastAsia"/>
        </w:rPr>
        <w:t>AGV</w:t>
      </w:r>
      <w:r w:rsidR="00BE361B" w:rsidRPr="00BE361B">
        <w:rPr>
          <w:rFonts w:hint="eastAsia"/>
        </w:rPr>
        <w:t>）、自動調頻儲能系統（</w:t>
      </w:r>
      <w:r w:rsidR="00BE361B" w:rsidRPr="00BE361B">
        <w:rPr>
          <w:rFonts w:hint="eastAsia"/>
        </w:rPr>
        <w:t>AFC</w:t>
      </w:r>
      <w:r w:rsidR="00BE361B" w:rsidRPr="00BE361B">
        <w:rPr>
          <w:rFonts w:hint="eastAsia"/>
        </w:rPr>
        <w:t>）、高安全性</w:t>
      </w:r>
      <w:r w:rsidR="00BE361B" w:rsidRPr="00BE361B">
        <w:rPr>
          <w:rFonts w:hint="eastAsia"/>
        </w:rPr>
        <w:t>UPS</w:t>
      </w:r>
      <w:r w:rsidR="00BE361B" w:rsidRPr="00BE361B">
        <w:rPr>
          <w:rFonts w:hint="eastAsia"/>
        </w:rPr>
        <w:t>、軌道的剎車動能回收電池系統等相關產品。在此次展會中穫得日本及其他國家訂單，對正擴產有極大助益，可帶動上億商機，為台灣鋰電池廠在世界快充應用市場獨佔鰲頭。</w:t>
      </w:r>
      <w:bookmarkStart w:id="5" w:name="_GoBack"/>
      <w:bookmarkEnd w:id="5"/>
    </w:p>
    <w:p w14:paraId="2C3502FE" w14:textId="6ADF6698" w:rsidR="00247EAA" w:rsidRDefault="00B82FA9" w:rsidP="00B82FA9">
      <w:r>
        <w:rPr>
          <w:rFonts w:hint="eastAsia"/>
        </w:rPr>
        <w:t xml:space="preserve">　</w:t>
      </w:r>
      <w:r w:rsidR="00275DD9" w:rsidRPr="00275DD9">
        <w:rPr>
          <w:rFonts w:hint="eastAsia"/>
        </w:rPr>
        <w:t>致茂電子展示包含電池測試系統、充電樁，車載相關的自動測試系統等多種應用市場解決方案；其中「</w:t>
      </w:r>
      <w:r w:rsidR="00275DD9" w:rsidRPr="00275DD9">
        <w:rPr>
          <w:rFonts w:hint="eastAsia"/>
        </w:rPr>
        <w:t>17010</w:t>
      </w:r>
      <w:r w:rsidR="00275DD9" w:rsidRPr="00275DD9">
        <w:rPr>
          <w:rFonts w:hint="eastAsia"/>
        </w:rPr>
        <w:t>電池信賴性測試系統」具備高量測精度、高穩定系統架構及多功能操作軟體平台，提供車廠在</w:t>
      </w:r>
      <w:proofErr w:type="gramStart"/>
      <w:r w:rsidR="00275DD9" w:rsidRPr="00275DD9">
        <w:rPr>
          <w:rFonts w:hint="eastAsia"/>
        </w:rPr>
        <w:t>電池芯選型</w:t>
      </w:r>
      <w:proofErr w:type="gramEnd"/>
      <w:r w:rsidR="00275DD9" w:rsidRPr="00275DD9">
        <w:rPr>
          <w:rFonts w:hint="eastAsia"/>
        </w:rPr>
        <w:t>、電池建模、老化機制辨證與</w:t>
      </w:r>
      <w:r w:rsidR="00275DD9" w:rsidRPr="00275DD9">
        <w:rPr>
          <w:rFonts w:hint="eastAsia"/>
        </w:rPr>
        <w:t>BMS</w:t>
      </w:r>
      <w:r w:rsidR="00275DD9" w:rsidRPr="00275DD9">
        <w:rPr>
          <w:rFonts w:hint="eastAsia"/>
        </w:rPr>
        <w:t>演算法開發的專業測試系統。「</w:t>
      </w:r>
      <w:r w:rsidR="00275DD9" w:rsidRPr="00275DD9">
        <w:rPr>
          <w:rFonts w:hint="eastAsia"/>
        </w:rPr>
        <w:t>17040E</w:t>
      </w:r>
      <w:r w:rsidR="00275DD9" w:rsidRPr="00275DD9">
        <w:rPr>
          <w:rFonts w:hint="eastAsia"/>
        </w:rPr>
        <w:t>」為能源回收效率達九成以上的電池測試系統，可有效幫助客戶節省電費</w:t>
      </w:r>
      <w:proofErr w:type="gramStart"/>
      <w:r w:rsidR="00275DD9" w:rsidRPr="00275DD9">
        <w:rPr>
          <w:rFonts w:hint="eastAsia"/>
        </w:rPr>
        <w:t>及碳排量</w:t>
      </w:r>
      <w:proofErr w:type="gramEnd"/>
      <w:r w:rsidR="00275DD9" w:rsidRPr="00275DD9">
        <w:rPr>
          <w:rFonts w:hint="eastAsia"/>
        </w:rPr>
        <w:t>，達到</w:t>
      </w:r>
      <w:proofErr w:type="gramStart"/>
      <w:r w:rsidR="00275DD9" w:rsidRPr="00275DD9">
        <w:rPr>
          <w:rFonts w:hint="eastAsia"/>
        </w:rPr>
        <w:t>節能減碳目</w:t>
      </w:r>
      <w:proofErr w:type="gramEnd"/>
      <w:r w:rsidR="00275DD9" w:rsidRPr="00275DD9">
        <w:rPr>
          <w:rFonts w:hint="eastAsia"/>
        </w:rPr>
        <w:t>標。致茂將持續開發</w:t>
      </w:r>
      <w:proofErr w:type="gramStart"/>
      <w:r w:rsidR="00275DD9" w:rsidRPr="00275DD9">
        <w:rPr>
          <w:rFonts w:hint="eastAsia"/>
        </w:rPr>
        <w:t>兼具綠能</w:t>
      </w:r>
      <w:proofErr w:type="gramEnd"/>
      <w:r w:rsidR="00275DD9" w:rsidRPr="00275DD9">
        <w:rPr>
          <w:rFonts w:hint="eastAsia"/>
        </w:rPr>
        <w:t>、交通及科技設備應用的解決方案。</w:t>
      </w:r>
    </w:p>
    <w:p w14:paraId="1C8C8F09" w14:textId="341CD2DE" w:rsidR="00275DD9" w:rsidRDefault="00275DD9" w:rsidP="00B82FA9">
      <w:r>
        <w:rPr>
          <w:rFonts w:hint="eastAsia"/>
        </w:rPr>
        <w:t xml:space="preserve"> </w:t>
      </w:r>
      <w:r w:rsidRPr="00275DD9">
        <w:rPr>
          <w:rFonts w:hint="eastAsia"/>
        </w:rPr>
        <w:t>矽谷能源在工業儲能及貨櫃儲能系統大有斬獲。矽谷能源的</w:t>
      </w:r>
      <w:r w:rsidRPr="00275DD9">
        <w:rPr>
          <w:rFonts w:hint="eastAsia"/>
        </w:rPr>
        <w:t>20</w:t>
      </w:r>
      <w:r w:rsidRPr="00275DD9">
        <w:rPr>
          <w:rFonts w:hint="eastAsia"/>
        </w:rPr>
        <w:t>呎貨櫃儲能系統，去年出貨</w:t>
      </w:r>
      <w:r w:rsidRPr="00275DD9">
        <w:rPr>
          <w:rFonts w:hint="eastAsia"/>
        </w:rPr>
        <w:t>5</w:t>
      </w:r>
      <w:r w:rsidRPr="00275DD9">
        <w:rPr>
          <w:rFonts w:hint="eastAsia"/>
        </w:rPr>
        <w:t>組貨櫃至日本北海道，已獲客戶驗證認可。此次展會更獲後續訂單，並商定偕同進軍</w:t>
      </w:r>
      <w:proofErr w:type="gramStart"/>
      <w:r w:rsidRPr="00275DD9">
        <w:rPr>
          <w:rFonts w:hint="eastAsia"/>
        </w:rPr>
        <w:t>杜拜及菲律賓</w:t>
      </w:r>
      <w:proofErr w:type="gramEnd"/>
      <w:r w:rsidRPr="00275DD9">
        <w:rPr>
          <w:rFonts w:hint="eastAsia"/>
        </w:rPr>
        <w:t>市場。展會中，矽谷</w:t>
      </w:r>
      <w:proofErr w:type="gramStart"/>
      <w:r w:rsidRPr="00275DD9">
        <w:rPr>
          <w:rFonts w:hint="eastAsia"/>
        </w:rPr>
        <w:t>鋰</w:t>
      </w:r>
      <w:proofErr w:type="gramEnd"/>
      <w:r w:rsidRPr="00275DD9">
        <w:rPr>
          <w:rFonts w:hint="eastAsia"/>
        </w:rPr>
        <w:t>電池模駔應用在農用車及無人搬運車</w:t>
      </w:r>
      <w:r w:rsidRPr="00275DD9">
        <w:rPr>
          <w:rFonts w:hint="eastAsia"/>
        </w:rPr>
        <w:t>(AGV)</w:t>
      </w:r>
      <w:r w:rsidRPr="00275DD9">
        <w:rPr>
          <w:rFonts w:hint="eastAsia"/>
        </w:rPr>
        <w:t>亦獲極高的詢問度，有助後續與客戶商討規格。</w:t>
      </w:r>
    </w:p>
    <w:p w14:paraId="50D25FDF" w14:textId="03728E7F" w:rsidR="00275DD9" w:rsidRDefault="00275DD9" w:rsidP="00602C7F">
      <w:pPr>
        <w:ind w:firstLineChars="118" w:firstLine="283"/>
      </w:pPr>
      <w:r w:rsidRPr="00275DD9">
        <w:rPr>
          <w:rFonts w:hint="eastAsia"/>
        </w:rPr>
        <w:t>台灣電池協會楊敏聰理事長</w:t>
      </w:r>
      <w:r w:rsidR="00602C7F">
        <w:rPr>
          <w:rFonts w:hint="eastAsia"/>
        </w:rPr>
        <w:t>表示此次會員參展成效顯著</w:t>
      </w:r>
      <w:bookmarkStart w:id="6" w:name="_Hlk130411559"/>
      <w:r w:rsidRPr="00275DD9">
        <w:rPr>
          <w:rFonts w:hint="eastAsia"/>
        </w:rPr>
        <w:t>，</w:t>
      </w:r>
      <w:bookmarkEnd w:id="6"/>
      <w:r w:rsidR="00602C7F">
        <w:rPr>
          <w:rFonts w:hint="eastAsia"/>
        </w:rPr>
        <w:t>預計可帶動數十億國外商機</w:t>
      </w:r>
      <w:r w:rsidR="00602C7F" w:rsidRPr="00602C7F">
        <w:rPr>
          <w:rFonts w:hint="eastAsia"/>
        </w:rPr>
        <w:t>，</w:t>
      </w:r>
      <w:r w:rsidR="00602C7F">
        <w:rPr>
          <w:rFonts w:hint="eastAsia"/>
        </w:rPr>
        <w:t>展望明年展會更吸引更多國際客戶</w:t>
      </w:r>
      <w:r w:rsidR="00602C7F" w:rsidRPr="00602C7F">
        <w:rPr>
          <w:rFonts w:hint="eastAsia"/>
        </w:rPr>
        <w:t>，</w:t>
      </w:r>
      <w:r w:rsidR="00602C7F">
        <w:rPr>
          <w:rFonts w:hint="eastAsia"/>
        </w:rPr>
        <w:t>協會為服務台灣廠商</w:t>
      </w:r>
      <w:r w:rsidR="00602C7F" w:rsidRPr="00602C7F">
        <w:rPr>
          <w:rFonts w:hint="eastAsia"/>
        </w:rPr>
        <w:t>，</w:t>
      </w:r>
      <w:r w:rsidR="00602C7F">
        <w:rPr>
          <w:rFonts w:hint="eastAsia"/>
        </w:rPr>
        <w:t>目前已</w:t>
      </w:r>
      <w:r w:rsidR="00602C7F">
        <w:rPr>
          <w:rFonts w:hint="eastAsia"/>
        </w:rPr>
        <w:lastRenderedPageBreak/>
        <w:t>向大會預先訂定更多攤位</w:t>
      </w:r>
      <w:r w:rsidR="00602C7F" w:rsidRPr="00602C7F">
        <w:rPr>
          <w:rFonts w:hint="eastAsia"/>
        </w:rPr>
        <w:t>，</w:t>
      </w:r>
      <w:r w:rsidR="00602C7F">
        <w:rPr>
          <w:rFonts w:hint="eastAsia"/>
        </w:rPr>
        <w:t>希望廠商儘速與協會聯繫保留攤位</w:t>
      </w:r>
      <w:r w:rsidR="00602C7F" w:rsidRPr="00602C7F">
        <w:rPr>
          <w:rFonts w:hint="eastAsia"/>
        </w:rPr>
        <w:t>，</w:t>
      </w:r>
      <w:r w:rsidR="00602C7F">
        <w:rPr>
          <w:rFonts w:hint="eastAsia"/>
        </w:rPr>
        <w:t>以免喪失好位置</w:t>
      </w:r>
      <w:r w:rsidR="00602C7F" w:rsidRPr="00602C7F">
        <w:rPr>
          <w:rFonts w:hint="eastAsia"/>
        </w:rPr>
        <w:t>，</w:t>
      </w:r>
      <w:r w:rsidR="00602C7F">
        <w:rPr>
          <w:rFonts w:hint="eastAsia"/>
        </w:rPr>
        <w:t>影響商機擴展</w:t>
      </w:r>
      <w:r w:rsidR="00602C7F" w:rsidRPr="00602C7F">
        <w:rPr>
          <w:rFonts w:hint="eastAsia"/>
        </w:rPr>
        <w:t>。</w:t>
      </w:r>
    </w:p>
    <w:sectPr w:rsidR="00275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3DC64" w14:textId="77777777" w:rsidR="00275DD9" w:rsidRDefault="00275DD9" w:rsidP="00275DD9">
      <w:r>
        <w:separator/>
      </w:r>
    </w:p>
  </w:endnote>
  <w:endnote w:type="continuationSeparator" w:id="0">
    <w:p w14:paraId="6739EE86" w14:textId="77777777" w:rsidR="00275DD9" w:rsidRDefault="00275DD9" w:rsidP="0027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A82B" w14:textId="77777777" w:rsidR="00275DD9" w:rsidRDefault="00275DD9" w:rsidP="00275DD9">
      <w:r>
        <w:separator/>
      </w:r>
    </w:p>
  </w:footnote>
  <w:footnote w:type="continuationSeparator" w:id="0">
    <w:p w14:paraId="05EF16A4" w14:textId="77777777" w:rsidR="00275DD9" w:rsidRDefault="00275DD9" w:rsidP="0027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9"/>
    <w:rsid w:val="00247EAA"/>
    <w:rsid w:val="00275DD9"/>
    <w:rsid w:val="00282C61"/>
    <w:rsid w:val="00484659"/>
    <w:rsid w:val="00567102"/>
    <w:rsid w:val="00602C7F"/>
    <w:rsid w:val="008C2C32"/>
    <w:rsid w:val="00902840"/>
    <w:rsid w:val="00B33A73"/>
    <w:rsid w:val="00B82FA9"/>
    <w:rsid w:val="00BE361B"/>
    <w:rsid w:val="00F3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1D1742"/>
  <w15:chartTrackingRefBased/>
  <w15:docId w15:val="{5C7063EF-EB4A-4D84-92EC-8B958A31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D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D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高志勇</dc:creator>
  <cp:keywords/>
  <dc:description/>
  <cp:lastModifiedBy>高志勇</cp:lastModifiedBy>
  <cp:revision>2</cp:revision>
  <dcterms:created xsi:type="dcterms:W3CDTF">2023-03-22T13:49:00Z</dcterms:created>
  <dcterms:modified xsi:type="dcterms:W3CDTF">2023-03-22T13:49:00Z</dcterms:modified>
</cp:coreProperties>
</file>